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B64" w:rsidRPr="001A30FC" w:rsidRDefault="00657B64" w:rsidP="001A30FC">
      <w:pPr>
        <w:spacing w:line="276" w:lineRule="auto"/>
        <w:rPr>
          <w:rFonts w:cs="Arial"/>
          <w:b/>
          <w:szCs w:val="20"/>
        </w:rPr>
      </w:pPr>
      <w:r w:rsidRPr="001A30FC">
        <w:rPr>
          <w:rFonts w:cs="Arial"/>
          <w:b/>
          <w:szCs w:val="20"/>
        </w:rPr>
        <w:t>Bestandsbeheerder</w:t>
      </w:r>
      <w:r w:rsidR="001A30FC" w:rsidRPr="001A30FC">
        <w:rPr>
          <w:rFonts w:cs="Arial"/>
          <w:b/>
          <w:szCs w:val="20"/>
        </w:rPr>
        <w:t xml:space="preserve"> (schaal 7)</w:t>
      </w:r>
    </w:p>
    <w:p w:rsidR="00657B64" w:rsidRPr="001A30FC" w:rsidRDefault="00657B64" w:rsidP="001A30FC">
      <w:pPr>
        <w:spacing w:line="276" w:lineRule="auto"/>
        <w:rPr>
          <w:rFonts w:cs="Arial"/>
          <w:b/>
          <w:szCs w:val="20"/>
        </w:rPr>
      </w:pPr>
    </w:p>
    <w:p w:rsidR="000D1C09" w:rsidRPr="001A30FC" w:rsidRDefault="000D1C09" w:rsidP="001A30FC">
      <w:pPr>
        <w:spacing w:line="276" w:lineRule="auto"/>
        <w:rPr>
          <w:rFonts w:cs="Arial"/>
          <w:b/>
          <w:szCs w:val="20"/>
        </w:rPr>
      </w:pPr>
    </w:p>
    <w:p w:rsidR="002D2F92" w:rsidRPr="001A30FC" w:rsidRDefault="002D2F92" w:rsidP="001A30FC">
      <w:pPr>
        <w:spacing w:line="276" w:lineRule="auto"/>
        <w:rPr>
          <w:rFonts w:cs="Arial"/>
          <w:b/>
          <w:bCs/>
          <w:szCs w:val="20"/>
        </w:rPr>
      </w:pPr>
      <w:r w:rsidRPr="001A30FC">
        <w:rPr>
          <w:rFonts w:cs="Arial"/>
          <w:b/>
          <w:bCs/>
          <w:szCs w:val="20"/>
        </w:rPr>
        <w:t>De sector Openbare Ruimte</w:t>
      </w:r>
    </w:p>
    <w:p w:rsidR="002D2F92" w:rsidRPr="001A30FC" w:rsidRDefault="002D2F92" w:rsidP="001A30FC">
      <w:pPr>
        <w:spacing w:line="276" w:lineRule="auto"/>
        <w:rPr>
          <w:rFonts w:cs="Arial"/>
          <w:szCs w:val="20"/>
        </w:rPr>
      </w:pPr>
      <w:r w:rsidRPr="001A30FC">
        <w:rPr>
          <w:rFonts w:cs="Arial"/>
          <w:szCs w:val="20"/>
        </w:rPr>
        <w:t>De sector Openbare Ruimte is verantwoordelijk voor het beheer en onderhoud van de openbare ruimte. In samenwerking met andere organisatieonderdelen wordt daarmee een bijdrage geleverd aan een prettig woon-, werk-, en verblijfklimaat in Zaanstad.  De sector kent een viertal afdelingen te weten, Wijkbeheer &amp; -onderhoud, Stadsbeheer &amp; -onderhoud, Ingenieursbureau en Strategie &amp; Beleid. In alle afdelingen bij elkaar werken ca. 250 mensen samen in de keten van beleidsontwikkeling, projectrealisatie en onderhoud van de openbare ruimte. In de samenwerking tussen de afdelingen is het maken van goede werkafspraken en het naleven daarvan, een belangrijke voorwaarde voor het behalen van de doelstellingen van de sector. Er heest een open werksfeer, onderling respect, het gevoel van gezamenlijke verantwoordelijkheid en het vertrouwen dat fouten gemaakt mogen worden en samen worden opgelost.</w:t>
      </w:r>
    </w:p>
    <w:p w:rsidR="002D2F92" w:rsidRPr="001A30FC" w:rsidRDefault="002D2F92" w:rsidP="001A30FC">
      <w:pPr>
        <w:spacing w:line="276" w:lineRule="auto"/>
        <w:rPr>
          <w:rFonts w:cs="Arial"/>
          <w:b/>
          <w:bCs/>
          <w:szCs w:val="20"/>
        </w:rPr>
      </w:pPr>
    </w:p>
    <w:p w:rsidR="002D2F92" w:rsidRPr="001A30FC" w:rsidRDefault="002D2F92" w:rsidP="001A30FC">
      <w:pPr>
        <w:spacing w:line="276" w:lineRule="auto"/>
        <w:rPr>
          <w:rFonts w:cs="Arial"/>
          <w:szCs w:val="20"/>
        </w:rPr>
      </w:pPr>
      <w:r w:rsidRPr="001A30FC">
        <w:rPr>
          <w:rFonts w:cs="Arial"/>
          <w:color w:val="000000"/>
          <w:szCs w:val="20"/>
        </w:rPr>
        <w:t xml:space="preserve">De samenleving en leefomgeving veranderen, met gevolgen voor het gebruik, de inrichting en het onderhoud van de openbare ruimte. </w:t>
      </w:r>
      <w:r w:rsidRPr="001A30FC">
        <w:rPr>
          <w:rFonts w:cs="Arial"/>
          <w:szCs w:val="20"/>
        </w:rPr>
        <w:t>De huidige tijd vraagt een organisatie die naar buiten toe is gericht en flexibel kan inspelen op trends en wisselende maatschappelijke behoeften. Binnen de sector Openbare Ruimte ligt de komende jaren de focus op wendbaarheid, verbeteren van de dienstverlening, burger- en arbeidsparticipatie, verbetering van het bestands- en informatiebeheer en innovatie.</w:t>
      </w:r>
    </w:p>
    <w:p w:rsidR="002D2F92" w:rsidRPr="001A30FC" w:rsidRDefault="002D2F92" w:rsidP="001A30FC">
      <w:pPr>
        <w:spacing w:line="276" w:lineRule="auto"/>
        <w:rPr>
          <w:rFonts w:cs="Arial"/>
          <w:szCs w:val="20"/>
        </w:rPr>
      </w:pPr>
    </w:p>
    <w:p w:rsidR="002D2F92" w:rsidRPr="001A30FC" w:rsidRDefault="002D2F92" w:rsidP="001A30FC">
      <w:pPr>
        <w:spacing w:line="276" w:lineRule="auto"/>
        <w:rPr>
          <w:rFonts w:cs="Arial"/>
          <w:b/>
          <w:szCs w:val="20"/>
        </w:rPr>
      </w:pPr>
      <w:r w:rsidRPr="001A30FC">
        <w:rPr>
          <w:rFonts w:cs="Arial"/>
          <w:b/>
          <w:szCs w:val="20"/>
        </w:rPr>
        <w:t>De afdeling Strategie &amp; Beleid:</w:t>
      </w:r>
    </w:p>
    <w:p w:rsidR="002D2F92" w:rsidRPr="001A30FC" w:rsidRDefault="002D2F92" w:rsidP="001A30FC">
      <w:pPr>
        <w:spacing w:line="276" w:lineRule="auto"/>
        <w:rPr>
          <w:rFonts w:cs="Arial"/>
          <w:szCs w:val="20"/>
        </w:rPr>
      </w:pPr>
      <w:r w:rsidRPr="001A30FC">
        <w:rPr>
          <w:rFonts w:cs="Arial"/>
          <w:szCs w:val="20"/>
        </w:rPr>
        <w:t xml:space="preserve">De afdeling richt zich op het scheppen van de voorwaarden voor het beheer, het inspecteren, de vervanging en het onderhoud van de openbare ruimte. De afdeling stelt de bestuurlijke en vakinhoudelijke kaders voor de organisatie vast waar het gaat om de vervanging, het beheer en het onderhoud van de openbare ruimte. De afdeling vertaalt die kaders naar een vakinhoudelijke opgave. </w:t>
      </w:r>
    </w:p>
    <w:p w:rsidR="002D2F92" w:rsidRPr="001A30FC" w:rsidRDefault="002D2F92" w:rsidP="001A30FC">
      <w:pPr>
        <w:spacing w:line="276" w:lineRule="auto"/>
        <w:rPr>
          <w:rFonts w:cs="Arial"/>
          <w:szCs w:val="20"/>
        </w:rPr>
      </w:pPr>
    </w:p>
    <w:p w:rsidR="002D2F92" w:rsidRPr="001A30FC" w:rsidRDefault="002D2F92" w:rsidP="001A30FC">
      <w:pPr>
        <w:spacing w:line="276" w:lineRule="auto"/>
        <w:rPr>
          <w:rFonts w:cs="Arial"/>
          <w:szCs w:val="20"/>
        </w:rPr>
      </w:pPr>
      <w:r w:rsidRPr="001A30FC">
        <w:rPr>
          <w:rFonts w:cs="Arial"/>
          <w:szCs w:val="20"/>
        </w:rPr>
        <w:t xml:space="preserve">Daarnaast levert de afdeling de basisinformatie voor de verschillende werkprocessen in de organisatie. Bestands- en informatiebeheer brengen we binnen de sector Openbare Ruimte onder één verantwoordelijkheid bij de afdeling Strategie &amp; Beleid. Goed gegevensbeheer is de ruggengraat van de organisatie. Correcte informatie over de technische staat van de openbare ruimte is een voorwaarde om te komen tot een doelmatige besteding van financiële middelen en is een informatiebron voor de uitbesteding van werk.  De totale afdeling bestaat uit ca. 20 fte eigen medewerkers.   </w:t>
      </w:r>
    </w:p>
    <w:p w:rsidR="00FE31D2" w:rsidRPr="001A30FC" w:rsidRDefault="00FE31D2" w:rsidP="001A30FC">
      <w:pPr>
        <w:spacing w:line="276" w:lineRule="auto"/>
        <w:rPr>
          <w:rFonts w:cs="Arial"/>
          <w:b/>
          <w:szCs w:val="20"/>
        </w:rPr>
      </w:pPr>
    </w:p>
    <w:p w:rsidR="00657B64" w:rsidRPr="001A30FC" w:rsidRDefault="00657B64" w:rsidP="001A30FC">
      <w:pPr>
        <w:spacing w:line="276" w:lineRule="auto"/>
        <w:rPr>
          <w:rFonts w:cs="Arial"/>
          <w:b/>
          <w:szCs w:val="20"/>
        </w:rPr>
      </w:pPr>
      <w:r w:rsidRPr="001A30FC">
        <w:rPr>
          <w:rFonts w:cs="Arial"/>
          <w:b/>
          <w:szCs w:val="20"/>
        </w:rPr>
        <w:t>Functieomschrijving:</w:t>
      </w:r>
    </w:p>
    <w:p w:rsidR="00780280" w:rsidRPr="001A30FC" w:rsidRDefault="00780280" w:rsidP="001A30FC">
      <w:pPr>
        <w:spacing w:line="276" w:lineRule="auto"/>
        <w:rPr>
          <w:rFonts w:cs="Arial"/>
          <w:b/>
          <w:szCs w:val="20"/>
        </w:rPr>
      </w:pPr>
      <w:r w:rsidRPr="001A30FC">
        <w:rPr>
          <w:rFonts w:cs="Arial"/>
          <w:szCs w:val="20"/>
        </w:rPr>
        <w:t>De Bestandsbeheerder is breed inzetbaar in het actueel houden van een systeem van gegevensbeheer voor de openbare ruimte. Tot de taken van een Bestands</w:t>
      </w:r>
      <w:r w:rsidR="0073636B" w:rsidRPr="001A30FC">
        <w:rPr>
          <w:rFonts w:cs="Arial"/>
          <w:szCs w:val="20"/>
        </w:rPr>
        <w:t xml:space="preserve">beheerder </w:t>
      </w:r>
      <w:r w:rsidRPr="001A30FC">
        <w:rPr>
          <w:rFonts w:cs="Arial"/>
          <w:szCs w:val="20"/>
        </w:rPr>
        <w:t>behoren:</w:t>
      </w:r>
    </w:p>
    <w:p w:rsidR="008A003A" w:rsidRPr="001A30FC" w:rsidRDefault="008A003A" w:rsidP="001A30FC">
      <w:pPr>
        <w:pStyle w:val="Lijstalinea"/>
        <w:numPr>
          <w:ilvl w:val="0"/>
          <w:numId w:val="15"/>
        </w:numPr>
        <w:spacing w:line="276" w:lineRule="auto"/>
        <w:rPr>
          <w:rFonts w:cs="Arial"/>
          <w:szCs w:val="20"/>
          <w:lang w:eastAsia="en-US"/>
        </w:rPr>
      </w:pPr>
      <w:r w:rsidRPr="001A30FC">
        <w:rPr>
          <w:rFonts w:cs="Arial"/>
          <w:szCs w:val="20"/>
          <w:lang w:eastAsia="en-US"/>
        </w:rPr>
        <w:t>Het vastleggen van kwantitatieve, kwalitatieve, constructieve- en functionele informatie van de objecten in de openbare ruimte.</w:t>
      </w:r>
    </w:p>
    <w:p w:rsidR="008A003A" w:rsidRPr="001A30FC" w:rsidRDefault="008A003A" w:rsidP="001A30FC">
      <w:pPr>
        <w:pStyle w:val="Lijstalinea"/>
        <w:numPr>
          <w:ilvl w:val="0"/>
          <w:numId w:val="15"/>
        </w:numPr>
        <w:spacing w:line="276" w:lineRule="auto"/>
        <w:rPr>
          <w:rFonts w:cs="Arial"/>
          <w:szCs w:val="20"/>
          <w:lang w:eastAsia="en-US"/>
        </w:rPr>
      </w:pPr>
      <w:r w:rsidRPr="001A30FC">
        <w:rPr>
          <w:rFonts w:cs="Arial"/>
          <w:szCs w:val="20"/>
          <w:lang w:eastAsia="en-US"/>
        </w:rPr>
        <w:t>Het analyseren van gegevensbestanden op volledigheid en actualiteit van de gegevens en het nemen van maatregelen om de gegevensbestanden op het gewenste kwaliteitsniveau te brengen en te houden.</w:t>
      </w:r>
    </w:p>
    <w:p w:rsidR="008A003A" w:rsidRPr="001A30FC" w:rsidRDefault="00BB5BED" w:rsidP="001A30FC">
      <w:pPr>
        <w:pStyle w:val="Lijstalinea"/>
        <w:numPr>
          <w:ilvl w:val="0"/>
          <w:numId w:val="15"/>
        </w:numPr>
        <w:spacing w:line="276" w:lineRule="auto"/>
        <w:rPr>
          <w:rFonts w:cs="Arial"/>
          <w:szCs w:val="20"/>
          <w:lang w:eastAsia="en-US"/>
        </w:rPr>
      </w:pPr>
      <w:r w:rsidRPr="001A30FC">
        <w:rPr>
          <w:rFonts w:cs="Arial"/>
          <w:szCs w:val="20"/>
          <w:lang w:eastAsia="en-US"/>
        </w:rPr>
        <w:t>Het adviseren ten aanzien van ontwikkelingen binnen het werkveld..</w:t>
      </w:r>
    </w:p>
    <w:p w:rsidR="00657B64" w:rsidRPr="001A30FC" w:rsidRDefault="00657B64" w:rsidP="001A30FC">
      <w:pPr>
        <w:spacing w:line="276" w:lineRule="auto"/>
        <w:rPr>
          <w:rFonts w:cs="Arial"/>
          <w:b/>
          <w:bCs/>
          <w:szCs w:val="20"/>
          <w:lang w:eastAsia="en-US"/>
        </w:rPr>
      </w:pPr>
    </w:p>
    <w:p w:rsidR="00657B64" w:rsidRPr="001A30FC" w:rsidRDefault="00657B64" w:rsidP="001A30FC">
      <w:pPr>
        <w:spacing w:line="276" w:lineRule="auto"/>
        <w:rPr>
          <w:rFonts w:cs="Arial"/>
          <w:b/>
          <w:bCs/>
          <w:szCs w:val="20"/>
          <w:lang w:eastAsia="en-US"/>
        </w:rPr>
      </w:pPr>
      <w:r w:rsidRPr="001A30FC">
        <w:rPr>
          <w:rFonts w:cs="Arial"/>
          <w:b/>
          <w:bCs/>
          <w:szCs w:val="20"/>
          <w:lang w:eastAsia="en-US"/>
        </w:rPr>
        <w:t>Profiel:</w:t>
      </w:r>
    </w:p>
    <w:p w:rsidR="008A003A" w:rsidRPr="001A30FC" w:rsidRDefault="008A003A" w:rsidP="001A30FC">
      <w:pPr>
        <w:pStyle w:val="Lijstalinea"/>
        <w:numPr>
          <w:ilvl w:val="0"/>
          <w:numId w:val="14"/>
        </w:numPr>
        <w:spacing w:line="276" w:lineRule="auto"/>
        <w:rPr>
          <w:rFonts w:cs="Arial"/>
          <w:bCs/>
          <w:szCs w:val="20"/>
          <w:lang w:eastAsia="en-US"/>
        </w:rPr>
      </w:pPr>
      <w:r w:rsidRPr="001A30FC">
        <w:rPr>
          <w:rFonts w:cs="Arial"/>
          <w:bCs/>
          <w:szCs w:val="20"/>
          <w:lang w:eastAsia="en-US"/>
        </w:rPr>
        <w:t xml:space="preserve">Je bent nauwkeurig in het actueel houden van de gegevensbestanden, bewaakt de volledigheid en actualiteit van de </w:t>
      </w:r>
      <w:r w:rsidR="0021755B" w:rsidRPr="001A30FC">
        <w:rPr>
          <w:rFonts w:cs="Arial"/>
          <w:bCs/>
          <w:szCs w:val="20"/>
          <w:lang w:eastAsia="en-US"/>
        </w:rPr>
        <w:t>gegevensbestanden</w:t>
      </w:r>
      <w:r w:rsidRPr="001A30FC">
        <w:rPr>
          <w:rFonts w:cs="Arial"/>
          <w:bCs/>
          <w:szCs w:val="20"/>
          <w:lang w:eastAsia="en-US"/>
        </w:rPr>
        <w:t xml:space="preserve">. </w:t>
      </w:r>
    </w:p>
    <w:p w:rsidR="008A003A" w:rsidRPr="001A30FC" w:rsidRDefault="008A003A" w:rsidP="001A30FC">
      <w:pPr>
        <w:pStyle w:val="Lijstalinea"/>
        <w:numPr>
          <w:ilvl w:val="0"/>
          <w:numId w:val="14"/>
        </w:numPr>
        <w:spacing w:line="276" w:lineRule="auto"/>
        <w:rPr>
          <w:rFonts w:cs="Arial"/>
          <w:bCs/>
          <w:szCs w:val="20"/>
          <w:lang w:eastAsia="en-US"/>
        </w:rPr>
      </w:pPr>
      <w:r w:rsidRPr="001A30FC">
        <w:rPr>
          <w:rFonts w:cs="Arial"/>
          <w:bCs/>
          <w:szCs w:val="20"/>
          <w:lang w:eastAsia="en-US"/>
        </w:rPr>
        <w:t xml:space="preserve">Je in staat om de juistheid van aangeleverde gegevens te beoordelen. </w:t>
      </w:r>
    </w:p>
    <w:p w:rsidR="008A003A" w:rsidRPr="001A30FC" w:rsidRDefault="008A003A" w:rsidP="001A30FC">
      <w:pPr>
        <w:pStyle w:val="Lijstalinea"/>
        <w:numPr>
          <w:ilvl w:val="0"/>
          <w:numId w:val="14"/>
        </w:numPr>
        <w:spacing w:line="276" w:lineRule="auto"/>
        <w:rPr>
          <w:rFonts w:cs="Arial"/>
          <w:bCs/>
          <w:szCs w:val="20"/>
          <w:lang w:eastAsia="en-US"/>
        </w:rPr>
      </w:pPr>
      <w:r w:rsidRPr="001A30FC">
        <w:rPr>
          <w:rFonts w:cs="Arial"/>
          <w:bCs/>
          <w:szCs w:val="20"/>
          <w:lang w:eastAsia="en-US"/>
        </w:rPr>
        <w:t xml:space="preserve">Je bent in staat te analyseren en in staat de kwaliteit van de gegevensbestanden in beeld te brengen. </w:t>
      </w:r>
    </w:p>
    <w:p w:rsidR="00657B64" w:rsidRPr="001A30FC" w:rsidRDefault="00657B64" w:rsidP="001A30FC">
      <w:pPr>
        <w:spacing w:line="276" w:lineRule="auto"/>
        <w:rPr>
          <w:rFonts w:cs="Arial"/>
          <w:b/>
          <w:bCs/>
          <w:szCs w:val="20"/>
          <w:lang w:eastAsia="en-US"/>
        </w:rPr>
      </w:pPr>
    </w:p>
    <w:p w:rsidR="002D2F92" w:rsidRPr="001A30FC" w:rsidRDefault="002D2F92" w:rsidP="001A30FC">
      <w:pPr>
        <w:spacing w:line="276" w:lineRule="auto"/>
        <w:rPr>
          <w:rFonts w:cs="Arial"/>
          <w:b/>
          <w:bCs/>
          <w:szCs w:val="20"/>
          <w:lang w:eastAsia="en-US"/>
        </w:rPr>
      </w:pPr>
    </w:p>
    <w:p w:rsidR="00657B64" w:rsidRPr="001A30FC" w:rsidRDefault="00657B64" w:rsidP="001A30FC">
      <w:pPr>
        <w:spacing w:line="276" w:lineRule="auto"/>
        <w:rPr>
          <w:rFonts w:cs="Arial"/>
          <w:b/>
          <w:bCs/>
          <w:szCs w:val="20"/>
          <w:lang w:eastAsia="en-US"/>
        </w:rPr>
      </w:pPr>
      <w:r w:rsidRPr="001A30FC">
        <w:rPr>
          <w:rFonts w:cs="Arial"/>
          <w:b/>
          <w:bCs/>
          <w:szCs w:val="20"/>
          <w:lang w:eastAsia="en-US"/>
        </w:rPr>
        <w:t>Competenties:</w:t>
      </w:r>
    </w:p>
    <w:p w:rsidR="002D2F92" w:rsidRPr="001A30FC" w:rsidRDefault="002D2F92" w:rsidP="001A30FC">
      <w:pPr>
        <w:spacing w:line="276" w:lineRule="auto"/>
        <w:rPr>
          <w:rFonts w:cs="Arial"/>
          <w:b/>
          <w:bCs/>
          <w:szCs w:val="20"/>
          <w:lang w:eastAsia="en-US"/>
        </w:rPr>
      </w:pPr>
      <w:r w:rsidRPr="001A30FC">
        <w:rPr>
          <w:rFonts w:cs="Arial"/>
          <w:szCs w:val="20"/>
        </w:rPr>
        <w:t>De kerncompetenties van de gemeente Zaanstad zijn</w:t>
      </w:r>
    </w:p>
    <w:p w:rsidR="002D2F92" w:rsidRPr="001A30FC" w:rsidRDefault="002D2F92" w:rsidP="001A30FC">
      <w:pPr>
        <w:pStyle w:val="Lijstalinea"/>
        <w:numPr>
          <w:ilvl w:val="0"/>
          <w:numId w:val="22"/>
        </w:numPr>
        <w:autoSpaceDE w:val="0"/>
        <w:autoSpaceDN w:val="0"/>
        <w:adjustRightInd w:val="0"/>
        <w:spacing w:line="276" w:lineRule="auto"/>
        <w:rPr>
          <w:rFonts w:cs="Arial"/>
          <w:szCs w:val="20"/>
          <w:u w:val="single"/>
        </w:rPr>
      </w:pPr>
      <w:r w:rsidRPr="001A30FC">
        <w:rPr>
          <w:rFonts w:cs="Arial"/>
          <w:szCs w:val="20"/>
          <w:u w:val="single"/>
        </w:rPr>
        <w:t xml:space="preserve">aanpassingsvermogen: </w:t>
      </w:r>
      <w:r w:rsidRPr="001A30FC">
        <w:rPr>
          <w:rFonts w:cs="Arial"/>
          <w:iCs/>
          <w:szCs w:val="20"/>
          <w:lang w:eastAsia="en-US"/>
        </w:rPr>
        <w:t>Blijft doelmatig handelen onder veranderende omstandigheden door eigen gedrag hierop af te stemmen.</w:t>
      </w:r>
    </w:p>
    <w:p w:rsidR="002D2F92" w:rsidRPr="001A30FC" w:rsidRDefault="002D2F92" w:rsidP="001A30FC">
      <w:pPr>
        <w:pStyle w:val="Lijstalinea"/>
        <w:numPr>
          <w:ilvl w:val="0"/>
          <w:numId w:val="22"/>
        </w:numPr>
        <w:autoSpaceDE w:val="0"/>
        <w:autoSpaceDN w:val="0"/>
        <w:adjustRightInd w:val="0"/>
        <w:spacing w:line="276" w:lineRule="auto"/>
        <w:rPr>
          <w:rFonts w:cs="Arial"/>
          <w:b/>
          <w:bCs/>
          <w:szCs w:val="20"/>
          <w:lang w:eastAsia="en-US"/>
        </w:rPr>
      </w:pPr>
      <w:r w:rsidRPr="001A30FC">
        <w:rPr>
          <w:rFonts w:cs="Arial"/>
          <w:szCs w:val="20"/>
          <w:u w:val="single"/>
        </w:rPr>
        <w:t xml:space="preserve">verantwoordelijkheid nemen: </w:t>
      </w:r>
      <w:r w:rsidRPr="001A30FC">
        <w:rPr>
          <w:rFonts w:cs="Arial"/>
          <w:iCs/>
          <w:szCs w:val="20"/>
          <w:lang w:eastAsia="en-US"/>
        </w:rPr>
        <w:t>Voelt zich verantwoordelijk voor het afgeleverde werk en is daarop aanspreekbaar.</w:t>
      </w:r>
    </w:p>
    <w:p w:rsidR="001A30FC" w:rsidRDefault="001A30FC" w:rsidP="001A30FC">
      <w:pPr>
        <w:autoSpaceDE w:val="0"/>
        <w:autoSpaceDN w:val="0"/>
        <w:adjustRightInd w:val="0"/>
        <w:spacing w:line="276" w:lineRule="auto"/>
        <w:rPr>
          <w:rFonts w:cs="Arial"/>
          <w:szCs w:val="20"/>
        </w:rPr>
      </w:pPr>
    </w:p>
    <w:p w:rsidR="002D2F92" w:rsidRPr="001A30FC" w:rsidRDefault="002D2F92" w:rsidP="001A30FC">
      <w:pPr>
        <w:autoSpaceDE w:val="0"/>
        <w:autoSpaceDN w:val="0"/>
        <w:adjustRightInd w:val="0"/>
        <w:spacing w:line="276" w:lineRule="auto"/>
        <w:rPr>
          <w:rFonts w:cs="Arial"/>
          <w:b/>
          <w:szCs w:val="20"/>
        </w:rPr>
      </w:pPr>
      <w:bookmarkStart w:id="0" w:name="_GoBack"/>
      <w:bookmarkEnd w:id="0"/>
      <w:r w:rsidRPr="001A30FC">
        <w:rPr>
          <w:rFonts w:cs="Arial"/>
          <w:szCs w:val="20"/>
        </w:rPr>
        <w:t>En de functie specifieke competenties zijn:</w:t>
      </w:r>
    </w:p>
    <w:p w:rsidR="00657B64" w:rsidRPr="001A30FC" w:rsidRDefault="002D2F92" w:rsidP="001A30FC">
      <w:pPr>
        <w:pStyle w:val="Lijstalinea"/>
        <w:numPr>
          <w:ilvl w:val="0"/>
          <w:numId w:val="7"/>
        </w:numPr>
        <w:spacing w:line="276" w:lineRule="auto"/>
        <w:rPr>
          <w:rFonts w:cs="Arial"/>
          <w:bCs/>
          <w:szCs w:val="20"/>
          <w:lang w:eastAsia="en-US"/>
        </w:rPr>
      </w:pPr>
      <w:r w:rsidRPr="001A30FC">
        <w:rPr>
          <w:rFonts w:cs="Arial"/>
          <w:bCs/>
          <w:szCs w:val="20"/>
          <w:u w:val="single"/>
          <w:lang w:eastAsia="en-US"/>
        </w:rPr>
        <w:t>d</w:t>
      </w:r>
      <w:r w:rsidR="003F6BBC" w:rsidRPr="001A30FC">
        <w:rPr>
          <w:rFonts w:cs="Arial"/>
          <w:bCs/>
          <w:szCs w:val="20"/>
          <w:u w:val="single"/>
          <w:lang w:eastAsia="en-US"/>
        </w:rPr>
        <w:t>iscipline</w:t>
      </w:r>
      <w:r w:rsidRPr="001A30FC">
        <w:rPr>
          <w:rFonts w:cs="Arial"/>
          <w:bCs/>
          <w:szCs w:val="20"/>
          <w:u w:val="single"/>
          <w:lang w:eastAsia="en-US"/>
        </w:rPr>
        <w:t>:</w:t>
      </w:r>
      <w:r w:rsidR="003F6BBC" w:rsidRPr="001A30FC">
        <w:rPr>
          <w:rFonts w:cs="Arial"/>
          <w:bCs/>
          <w:szCs w:val="20"/>
          <w:lang w:eastAsia="en-US"/>
        </w:rPr>
        <w:t xml:space="preserve"> </w:t>
      </w:r>
      <w:r w:rsidR="00703310" w:rsidRPr="001A30FC">
        <w:rPr>
          <w:rFonts w:cs="Arial"/>
          <w:bCs/>
          <w:szCs w:val="20"/>
          <w:lang w:eastAsia="en-US"/>
        </w:rPr>
        <w:t>Voegt zich naar de geldende regels, procedures en het beleid van de gemeente. Zoekt bij onduidelijkheid of veranderingen bevestiging bij de juiste persoon</w:t>
      </w:r>
    </w:p>
    <w:p w:rsidR="003F6BBC" w:rsidRPr="001A30FC" w:rsidRDefault="002D2F92" w:rsidP="001A30FC">
      <w:pPr>
        <w:pStyle w:val="Lijstalinea"/>
        <w:numPr>
          <w:ilvl w:val="0"/>
          <w:numId w:val="7"/>
        </w:numPr>
        <w:spacing w:line="276" w:lineRule="auto"/>
        <w:rPr>
          <w:rFonts w:cs="Arial"/>
          <w:bCs/>
          <w:szCs w:val="20"/>
          <w:lang w:eastAsia="en-US"/>
        </w:rPr>
      </w:pPr>
      <w:r w:rsidRPr="001A30FC">
        <w:rPr>
          <w:rFonts w:cs="Arial"/>
          <w:bCs/>
          <w:szCs w:val="20"/>
          <w:u w:val="single"/>
          <w:lang w:eastAsia="en-US"/>
        </w:rPr>
        <w:t>n</w:t>
      </w:r>
      <w:r w:rsidR="003F6BBC" w:rsidRPr="001A30FC">
        <w:rPr>
          <w:rFonts w:cs="Arial"/>
          <w:bCs/>
          <w:szCs w:val="20"/>
          <w:u w:val="single"/>
          <w:lang w:eastAsia="en-US"/>
        </w:rPr>
        <w:t>auwkeurigheid</w:t>
      </w:r>
      <w:r w:rsidRPr="001A30FC">
        <w:rPr>
          <w:rFonts w:cs="Arial"/>
          <w:bCs/>
          <w:szCs w:val="20"/>
          <w:u w:val="single"/>
          <w:lang w:eastAsia="en-US"/>
        </w:rPr>
        <w:t>:</w:t>
      </w:r>
      <w:r w:rsidR="00703310" w:rsidRPr="001A30FC">
        <w:rPr>
          <w:rFonts w:cs="Arial"/>
          <w:bCs/>
          <w:szCs w:val="20"/>
          <w:lang w:eastAsia="en-US"/>
        </w:rPr>
        <w:t xml:space="preserve"> Is nauwkeurig in de uitvoering van de werkzaamheden binnen de gestelde normen</w:t>
      </w:r>
      <w:r w:rsidR="003F6BBC" w:rsidRPr="001A30FC">
        <w:rPr>
          <w:rFonts w:cs="Arial"/>
          <w:bCs/>
          <w:szCs w:val="20"/>
          <w:lang w:eastAsia="en-US"/>
        </w:rPr>
        <w:t xml:space="preserve"> </w:t>
      </w:r>
    </w:p>
    <w:p w:rsidR="00657B64" w:rsidRPr="001A30FC" w:rsidRDefault="002D2F92" w:rsidP="001A30FC">
      <w:pPr>
        <w:pStyle w:val="Lijstalinea"/>
        <w:numPr>
          <w:ilvl w:val="0"/>
          <w:numId w:val="7"/>
        </w:numPr>
        <w:spacing w:line="276" w:lineRule="auto"/>
        <w:rPr>
          <w:rFonts w:cs="Arial"/>
          <w:bCs/>
          <w:szCs w:val="20"/>
          <w:lang w:eastAsia="en-US"/>
        </w:rPr>
      </w:pPr>
      <w:r w:rsidRPr="001A30FC">
        <w:rPr>
          <w:rFonts w:cs="Arial"/>
          <w:bCs/>
          <w:szCs w:val="20"/>
          <w:u w:val="single"/>
          <w:lang w:eastAsia="en-US"/>
        </w:rPr>
        <w:t>p</w:t>
      </w:r>
      <w:r w:rsidR="004C0B73" w:rsidRPr="001A30FC">
        <w:rPr>
          <w:rFonts w:cs="Arial"/>
          <w:bCs/>
          <w:szCs w:val="20"/>
          <w:u w:val="single"/>
          <w:lang w:eastAsia="en-US"/>
        </w:rPr>
        <w:t>lannen en organiseren</w:t>
      </w:r>
      <w:r w:rsidRPr="001A30FC">
        <w:rPr>
          <w:rFonts w:cs="Arial"/>
          <w:bCs/>
          <w:szCs w:val="20"/>
          <w:u w:val="single"/>
          <w:lang w:eastAsia="en-US"/>
        </w:rPr>
        <w:t>:</w:t>
      </w:r>
      <w:r w:rsidR="004C0B73" w:rsidRPr="001A30FC">
        <w:rPr>
          <w:rFonts w:cs="Arial"/>
          <w:bCs/>
          <w:szCs w:val="20"/>
          <w:lang w:eastAsia="en-US"/>
        </w:rPr>
        <w:t xml:space="preserve"> </w:t>
      </w:r>
      <w:r w:rsidR="00703310" w:rsidRPr="001A30FC">
        <w:rPr>
          <w:rFonts w:cs="Arial"/>
          <w:bCs/>
          <w:szCs w:val="20"/>
          <w:lang w:eastAsia="en-US"/>
        </w:rPr>
        <w:t>Vertaalt doelstellingen in concrete acties en organiseert middelen en werkzaamheden zodanig dat de doelen binnen de gemaakte tijdsinspanning worden behaald.</w:t>
      </w:r>
    </w:p>
    <w:p w:rsidR="00657B64" w:rsidRPr="001A30FC" w:rsidRDefault="002D2F92" w:rsidP="001A30FC">
      <w:pPr>
        <w:pStyle w:val="Lijstalinea"/>
        <w:numPr>
          <w:ilvl w:val="0"/>
          <w:numId w:val="7"/>
        </w:numPr>
        <w:spacing w:line="276" w:lineRule="auto"/>
        <w:rPr>
          <w:rFonts w:cs="Arial"/>
          <w:bCs/>
          <w:szCs w:val="20"/>
          <w:lang w:eastAsia="en-US"/>
        </w:rPr>
      </w:pPr>
      <w:r w:rsidRPr="001A30FC">
        <w:rPr>
          <w:rFonts w:cs="Arial"/>
          <w:bCs/>
          <w:szCs w:val="20"/>
          <w:u w:val="single"/>
          <w:lang w:eastAsia="en-US"/>
        </w:rPr>
        <w:t>p</w:t>
      </w:r>
      <w:r w:rsidR="00657B64" w:rsidRPr="001A30FC">
        <w:rPr>
          <w:rFonts w:cs="Arial"/>
          <w:bCs/>
          <w:szCs w:val="20"/>
          <w:u w:val="single"/>
          <w:lang w:eastAsia="en-US"/>
        </w:rPr>
        <w:t>robleemoplossend vermogen</w:t>
      </w:r>
      <w:r w:rsidRPr="001A30FC">
        <w:rPr>
          <w:rFonts w:cs="Arial"/>
          <w:bCs/>
          <w:szCs w:val="20"/>
          <w:u w:val="single"/>
          <w:lang w:eastAsia="en-US"/>
        </w:rPr>
        <w:t>:</w:t>
      </w:r>
      <w:r w:rsidR="00703310" w:rsidRPr="001A30FC">
        <w:rPr>
          <w:rFonts w:cs="Arial"/>
          <w:bCs/>
          <w:szCs w:val="20"/>
          <w:lang w:eastAsia="en-US"/>
        </w:rPr>
        <w:t xml:space="preserve"> Signaleert problemen en spoort mogelijke oorzaken op. Lost problemen zelfstandig of in samenwerking met anderen op.</w:t>
      </w:r>
    </w:p>
    <w:p w:rsidR="00657B64" w:rsidRPr="001A30FC" w:rsidRDefault="00657B64" w:rsidP="001A30FC">
      <w:pPr>
        <w:spacing w:line="276" w:lineRule="auto"/>
        <w:rPr>
          <w:rFonts w:cs="Arial"/>
          <w:b/>
          <w:bCs/>
          <w:szCs w:val="20"/>
          <w:lang w:eastAsia="en-US"/>
        </w:rPr>
      </w:pPr>
    </w:p>
    <w:p w:rsidR="00FE31D2" w:rsidRPr="001A30FC" w:rsidRDefault="00FE31D2" w:rsidP="001A30FC">
      <w:pPr>
        <w:spacing w:line="276" w:lineRule="auto"/>
        <w:rPr>
          <w:rFonts w:cs="Arial"/>
          <w:szCs w:val="20"/>
        </w:rPr>
      </w:pPr>
    </w:p>
    <w:p w:rsidR="00FE31D2" w:rsidRPr="001A30FC" w:rsidRDefault="00FE31D2" w:rsidP="001A30FC">
      <w:pPr>
        <w:spacing w:line="276" w:lineRule="auto"/>
        <w:rPr>
          <w:rFonts w:cs="Arial"/>
          <w:szCs w:val="20"/>
        </w:rPr>
      </w:pPr>
    </w:p>
    <w:p w:rsidR="00FE31D2" w:rsidRPr="001A30FC" w:rsidRDefault="00FE31D2" w:rsidP="001A30FC">
      <w:pPr>
        <w:spacing w:line="276" w:lineRule="auto"/>
        <w:rPr>
          <w:rFonts w:cs="Arial"/>
          <w:i/>
          <w:szCs w:val="20"/>
        </w:rPr>
      </w:pPr>
    </w:p>
    <w:p w:rsidR="00FE31D2" w:rsidRPr="001A30FC" w:rsidRDefault="00FE31D2" w:rsidP="001A30FC">
      <w:pPr>
        <w:spacing w:line="276" w:lineRule="auto"/>
        <w:rPr>
          <w:rFonts w:cs="Arial"/>
          <w:b/>
          <w:szCs w:val="20"/>
        </w:rPr>
      </w:pPr>
    </w:p>
    <w:sectPr w:rsidR="00FE31D2" w:rsidRPr="001A30FC" w:rsidSect="00BE6A0E">
      <w:head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F92" w:rsidRDefault="002D2F92" w:rsidP="00687763">
      <w:r>
        <w:separator/>
      </w:r>
    </w:p>
  </w:endnote>
  <w:endnote w:type="continuationSeparator" w:id="0">
    <w:p w:rsidR="002D2F92" w:rsidRDefault="002D2F92"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EurostileConReg">
    <w:altName w:val="Arial"/>
    <w:panose1 w:val="00000000000000000000"/>
    <w:charset w:val="00"/>
    <w:family w:val="modern"/>
    <w:notTrueType/>
    <w:pitch w:val="variable"/>
    <w:sig w:usb0="00000001"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F92" w:rsidRDefault="002D2F92" w:rsidP="00687763">
      <w:r>
        <w:separator/>
      </w:r>
    </w:p>
  </w:footnote>
  <w:footnote w:type="continuationSeparator" w:id="0">
    <w:p w:rsidR="002D2F92" w:rsidRDefault="002D2F92" w:rsidP="00687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F92" w:rsidRDefault="002D2F92" w:rsidP="00280222">
    <w:pPr>
      <w:pStyle w:val="Koptekst"/>
      <w:jc w:val="right"/>
    </w:pPr>
  </w:p>
  <w:p w:rsidR="002D2F92" w:rsidRDefault="002D2F92">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867FC"/>
    <w:multiLevelType w:val="hybridMultilevel"/>
    <w:tmpl w:val="F098AE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E950CA8"/>
    <w:multiLevelType w:val="hybridMultilevel"/>
    <w:tmpl w:val="7CA68C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157B4FF0"/>
    <w:multiLevelType w:val="hybridMultilevel"/>
    <w:tmpl w:val="F2E4AB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17B121DB"/>
    <w:multiLevelType w:val="hybridMultilevel"/>
    <w:tmpl w:val="2AD0D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7F2563F"/>
    <w:multiLevelType w:val="hybridMultilevel"/>
    <w:tmpl w:val="52669A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4D83E99"/>
    <w:multiLevelType w:val="hybridMultilevel"/>
    <w:tmpl w:val="5F0264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28CD0DED"/>
    <w:multiLevelType w:val="hybridMultilevel"/>
    <w:tmpl w:val="C1627C5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FB904C6"/>
    <w:multiLevelType w:val="hybridMultilevel"/>
    <w:tmpl w:val="C478D6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3016749E"/>
    <w:multiLevelType w:val="hybridMultilevel"/>
    <w:tmpl w:val="2EEA26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402D503B"/>
    <w:multiLevelType w:val="hybridMultilevel"/>
    <w:tmpl w:val="407C5F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546E4493"/>
    <w:multiLevelType w:val="hybridMultilevel"/>
    <w:tmpl w:val="0CA8F8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56A00818"/>
    <w:multiLevelType w:val="hybridMultilevel"/>
    <w:tmpl w:val="88546D2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5E1807D8"/>
    <w:multiLevelType w:val="hybridMultilevel"/>
    <w:tmpl w:val="3516EA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61B412E8"/>
    <w:multiLevelType w:val="hybridMultilevel"/>
    <w:tmpl w:val="DFC2A0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649628F6"/>
    <w:multiLevelType w:val="hybridMultilevel"/>
    <w:tmpl w:val="217619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65BC2AB3"/>
    <w:multiLevelType w:val="hybridMultilevel"/>
    <w:tmpl w:val="8E1AEB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7C9F4316"/>
    <w:multiLevelType w:val="hybridMultilevel"/>
    <w:tmpl w:val="B860C8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6"/>
  </w:num>
  <w:num w:numId="4">
    <w:abstractNumId w:val="6"/>
  </w:num>
  <w:num w:numId="5">
    <w:abstractNumId w:val="11"/>
  </w:num>
  <w:num w:numId="6">
    <w:abstractNumId w:val="1"/>
  </w:num>
  <w:num w:numId="7">
    <w:abstractNumId w:val="8"/>
  </w:num>
  <w:num w:numId="8">
    <w:abstractNumId w:val="10"/>
  </w:num>
  <w:num w:numId="9">
    <w:abstractNumId w:val="0"/>
  </w:num>
  <w:num w:numId="10">
    <w:abstractNumId w:val="18"/>
  </w:num>
  <w:num w:numId="11">
    <w:abstractNumId w:val="5"/>
  </w:num>
  <w:num w:numId="12">
    <w:abstractNumId w:val="7"/>
  </w:num>
  <w:num w:numId="13">
    <w:abstractNumId w:val="13"/>
  </w:num>
  <w:num w:numId="14">
    <w:abstractNumId w:val="9"/>
  </w:num>
  <w:num w:numId="15">
    <w:abstractNumId w:val="17"/>
  </w:num>
  <w:num w:numId="16">
    <w:abstractNumId w:val="16"/>
  </w:num>
  <w:num w:numId="17">
    <w:abstractNumId w:val="19"/>
  </w:num>
  <w:num w:numId="18">
    <w:abstractNumId w:val="4"/>
  </w:num>
  <w:num w:numId="19">
    <w:abstractNumId w:val="12"/>
  </w:num>
  <w:num w:numId="20">
    <w:abstractNumId w:val="15"/>
  </w:num>
  <w:num w:numId="21">
    <w:abstractNumId w:val="3"/>
  </w:num>
  <w:num w:numId="22">
    <w:abstractNumId w:val="14"/>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7B0"/>
    <w:rsid w:val="00022120"/>
    <w:rsid w:val="00031B02"/>
    <w:rsid w:val="00043FE2"/>
    <w:rsid w:val="00064D12"/>
    <w:rsid w:val="00075E26"/>
    <w:rsid w:val="000C2A64"/>
    <w:rsid w:val="000D1C09"/>
    <w:rsid w:val="000F0238"/>
    <w:rsid w:val="000F1496"/>
    <w:rsid w:val="00117420"/>
    <w:rsid w:val="001450E6"/>
    <w:rsid w:val="00145B4F"/>
    <w:rsid w:val="001656E4"/>
    <w:rsid w:val="00180F4A"/>
    <w:rsid w:val="0018678D"/>
    <w:rsid w:val="001A30FC"/>
    <w:rsid w:val="001C48D8"/>
    <w:rsid w:val="001D70DA"/>
    <w:rsid w:val="001F04D7"/>
    <w:rsid w:val="0020102C"/>
    <w:rsid w:val="0021755B"/>
    <w:rsid w:val="00251744"/>
    <w:rsid w:val="00280222"/>
    <w:rsid w:val="002C212A"/>
    <w:rsid w:val="002D2F92"/>
    <w:rsid w:val="00333B0A"/>
    <w:rsid w:val="00363C8B"/>
    <w:rsid w:val="003814CA"/>
    <w:rsid w:val="003B4F26"/>
    <w:rsid w:val="003F6BBC"/>
    <w:rsid w:val="0041385F"/>
    <w:rsid w:val="004444DE"/>
    <w:rsid w:val="0047382F"/>
    <w:rsid w:val="00474595"/>
    <w:rsid w:val="00484034"/>
    <w:rsid w:val="004B74E5"/>
    <w:rsid w:val="004C0B73"/>
    <w:rsid w:val="004D5D26"/>
    <w:rsid w:val="004E36A4"/>
    <w:rsid w:val="004F305D"/>
    <w:rsid w:val="00530540"/>
    <w:rsid w:val="00532078"/>
    <w:rsid w:val="00542329"/>
    <w:rsid w:val="00563F93"/>
    <w:rsid w:val="00577BB8"/>
    <w:rsid w:val="0058363A"/>
    <w:rsid w:val="005F15D5"/>
    <w:rsid w:val="005F1DE6"/>
    <w:rsid w:val="00614A72"/>
    <w:rsid w:val="00640BC6"/>
    <w:rsid w:val="00657B64"/>
    <w:rsid w:val="00664272"/>
    <w:rsid w:val="00687123"/>
    <w:rsid w:val="00687763"/>
    <w:rsid w:val="00694C8D"/>
    <w:rsid w:val="006B456E"/>
    <w:rsid w:val="006D0E86"/>
    <w:rsid w:val="006F1B86"/>
    <w:rsid w:val="006F66A3"/>
    <w:rsid w:val="00702F2A"/>
    <w:rsid w:val="00703310"/>
    <w:rsid w:val="0073636B"/>
    <w:rsid w:val="00753738"/>
    <w:rsid w:val="00780280"/>
    <w:rsid w:val="007E67DD"/>
    <w:rsid w:val="007F0A26"/>
    <w:rsid w:val="0081518F"/>
    <w:rsid w:val="0082163D"/>
    <w:rsid w:val="00864DB8"/>
    <w:rsid w:val="00873410"/>
    <w:rsid w:val="008805FD"/>
    <w:rsid w:val="00896A76"/>
    <w:rsid w:val="008A003A"/>
    <w:rsid w:val="008B09FE"/>
    <w:rsid w:val="0090798B"/>
    <w:rsid w:val="009243DD"/>
    <w:rsid w:val="00950339"/>
    <w:rsid w:val="00951560"/>
    <w:rsid w:val="00952169"/>
    <w:rsid w:val="009722DA"/>
    <w:rsid w:val="00977021"/>
    <w:rsid w:val="00995476"/>
    <w:rsid w:val="009A0A88"/>
    <w:rsid w:val="009A44BF"/>
    <w:rsid w:val="009B6A8A"/>
    <w:rsid w:val="009C1A55"/>
    <w:rsid w:val="009E50DC"/>
    <w:rsid w:val="00A318E2"/>
    <w:rsid w:val="00A47959"/>
    <w:rsid w:val="00A6373C"/>
    <w:rsid w:val="00A70AFA"/>
    <w:rsid w:val="00A90876"/>
    <w:rsid w:val="00A9324E"/>
    <w:rsid w:val="00AB005C"/>
    <w:rsid w:val="00AB017F"/>
    <w:rsid w:val="00AE0986"/>
    <w:rsid w:val="00B31C12"/>
    <w:rsid w:val="00B32826"/>
    <w:rsid w:val="00B96C3E"/>
    <w:rsid w:val="00BA0860"/>
    <w:rsid w:val="00BB5BED"/>
    <w:rsid w:val="00BE6A0E"/>
    <w:rsid w:val="00C03694"/>
    <w:rsid w:val="00C124AA"/>
    <w:rsid w:val="00C41449"/>
    <w:rsid w:val="00C421D8"/>
    <w:rsid w:val="00C47B0D"/>
    <w:rsid w:val="00C51FB8"/>
    <w:rsid w:val="00C7266B"/>
    <w:rsid w:val="00C756AA"/>
    <w:rsid w:val="00C766D4"/>
    <w:rsid w:val="00C85C5D"/>
    <w:rsid w:val="00C86F4A"/>
    <w:rsid w:val="00CA6B63"/>
    <w:rsid w:val="00CA78EF"/>
    <w:rsid w:val="00D12E66"/>
    <w:rsid w:val="00D151B8"/>
    <w:rsid w:val="00D20F8B"/>
    <w:rsid w:val="00D33638"/>
    <w:rsid w:val="00D36D5E"/>
    <w:rsid w:val="00D54005"/>
    <w:rsid w:val="00D56986"/>
    <w:rsid w:val="00D835D7"/>
    <w:rsid w:val="00DB77B0"/>
    <w:rsid w:val="00DC2A54"/>
    <w:rsid w:val="00DC5423"/>
    <w:rsid w:val="00DD5E4D"/>
    <w:rsid w:val="00DE0897"/>
    <w:rsid w:val="00E23C15"/>
    <w:rsid w:val="00E24028"/>
    <w:rsid w:val="00E37B20"/>
    <w:rsid w:val="00E50E24"/>
    <w:rsid w:val="00E54887"/>
    <w:rsid w:val="00E56B89"/>
    <w:rsid w:val="00E70F16"/>
    <w:rsid w:val="00EA22BA"/>
    <w:rsid w:val="00EC7D9F"/>
    <w:rsid w:val="00EF0F51"/>
    <w:rsid w:val="00F20092"/>
    <w:rsid w:val="00F910FD"/>
    <w:rsid w:val="00F92655"/>
    <w:rsid w:val="00FB5DB8"/>
    <w:rsid w:val="00FB76F8"/>
    <w:rsid w:val="00FD4294"/>
    <w:rsid w:val="00FD6F1A"/>
    <w:rsid w:val="00FE31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8"/>
    <w:lsdException w:name="Subtitle" w:semiHidden="0" w:uiPriority="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Lijstalinea">
    <w:name w:val="List Paragraph"/>
    <w:basedOn w:val="Standaard"/>
    <w:uiPriority w:val="34"/>
    <w:qFormat/>
    <w:rsid w:val="00DC2A54"/>
    <w:pPr>
      <w:ind w:left="720"/>
      <w:contextualSpacing/>
    </w:pPr>
  </w:style>
  <w:style w:type="paragraph" w:styleId="Koptekst">
    <w:name w:val="header"/>
    <w:basedOn w:val="Standaard"/>
    <w:link w:val="KoptekstChar"/>
    <w:uiPriority w:val="99"/>
    <w:unhideWhenUsed/>
    <w:rsid w:val="00064D12"/>
    <w:pPr>
      <w:tabs>
        <w:tab w:val="center" w:pos="4536"/>
        <w:tab w:val="right" w:pos="9072"/>
      </w:tabs>
    </w:pPr>
  </w:style>
  <w:style w:type="character" w:customStyle="1" w:styleId="KoptekstChar">
    <w:name w:val="Koptekst Char"/>
    <w:basedOn w:val="Standaardalinea-lettertype"/>
    <w:link w:val="Koptekst"/>
    <w:uiPriority w:val="99"/>
    <w:rsid w:val="00064D12"/>
    <w:rPr>
      <w:rFonts w:cs="Times New Roman"/>
      <w:sz w:val="20"/>
      <w:szCs w:val="24"/>
      <w:lang w:eastAsia="nl-NL"/>
    </w:rPr>
  </w:style>
  <w:style w:type="paragraph" w:styleId="Voettekst">
    <w:name w:val="footer"/>
    <w:basedOn w:val="Standaard"/>
    <w:link w:val="VoettekstChar"/>
    <w:uiPriority w:val="99"/>
    <w:unhideWhenUsed/>
    <w:rsid w:val="00064D12"/>
    <w:pPr>
      <w:tabs>
        <w:tab w:val="center" w:pos="4536"/>
        <w:tab w:val="right" w:pos="9072"/>
      </w:tabs>
    </w:pPr>
  </w:style>
  <w:style w:type="character" w:customStyle="1" w:styleId="VoettekstChar">
    <w:name w:val="Voettekst Char"/>
    <w:basedOn w:val="Standaardalinea-lettertype"/>
    <w:link w:val="Voettekst"/>
    <w:uiPriority w:val="99"/>
    <w:rsid w:val="00064D12"/>
    <w:rPr>
      <w:rFonts w:cs="Times New Roman"/>
      <w:sz w:val="20"/>
      <w:szCs w:val="24"/>
      <w:lang w:eastAsia="nl-NL"/>
    </w:rPr>
  </w:style>
  <w:style w:type="paragraph" w:styleId="Ballontekst">
    <w:name w:val="Balloon Text"/>
    <w:basedOn w:val="Standaard"/>
    <w:link w:val="BallontekstChar"/>
    <w:uiPriority w:val="99"/>
    <w:semiHidden/>
    <w:unhideWhenUsed/>
    <w:rsid w:val="00530540"/>
    <w:rPr>
      <w:rFonts w:ascii="Tahoma" w:hAnsi="Tahoma" w:cs="Tahoma"/>
      <w:sz w:val="16"/>
      <w:szCs w:val="16"/>
    </w:rPr>
  </w:style>
  <w:style w:type="character" w:customStyle="1" w:styleId="BallontekstChar">
    <w:name w:val="Ballontekst Char"/>
    <w:basedOn w:val="Standaardalinea-lettertype"/>
    <w:link w:val="Ballontekst"/>
    <w:uiPriority w:val="99"/>
    <w:semiHidden/>
    <w:rsid w:val="00530540"/>
    <w:rPr>
      <w:rFonts w:ascii="Tahoma" w:hAnsi="Tahoma" w:cs="Tahoma"/>
      <w:sz w:val="16"/>
      <w:szCs w:val="16"/>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8"/>
    <w:lsdException w:name="Subtitle" w:semiHidden="0" w:uiPriority="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Lijstalinea">
    <w:name w:val="List Paragraph"/>
    <w:basedOn w:val="Standaard"/>
    <w:uiPriority w:val="34"/>
    <w:qFormat/>
    <w:rsid w:val="00DC2A54"/>
    <w:pPr>
      <w:ind w:left="720"/>
      <w:contextualSpacing/>
    </w:pPr>
  </w:style>
  <w:style w:type="paragraph" w:styleId="Koptekst">
    <w:name w:val="header"/>
    <w:basedOn w:val="Standaard"/>
    <w:link w:val="KoptekstChar"/>
    <w:uiPriority w:val="99"/>
    <w:unhideWhenUsed/>
    <w:rsid w:val="00064D12"/>
    <w:pPr>
      <w:tabs>
        <w:tab w:val="center" w:pos="4536"/>
        <w:tab w:val="right" w:pos="9072"/>
      </w:tabs>
    </w:pPr>
  </w:style>
  <w:style w:type="character" w:customStyle="1" w:styleId="KoptekstChar">
    <w:name w:val="Koptekst Char"/>
    <w:basedOn w:val="Standaardalinea-lettertype"/>
    <w:link w:val="Koptekst"/>
    <w:uiPriority w:val="99"/>
    <w:rsid w:val="00064D12"/>
    <w:rPr>
      <w:rFonts w:cs="Times New Roman"/>
      <w:sz w:val="20"/>
      <w:szCs w:val="24"/>
      <w:lang w:eastAsia="nl-NL"/>
    </w:rPr>
  </w:style>
  <w:style w:type="paragraph" w:styleId="Voettekst">
    <w:name w:val="footer"/>
    <w:basedOn w:val="Standaard"/>
    <w:link w:val="VoettekstChar"/>
    <w:uiPriority w:val="99"/>
    <w:unhideWhenUsed/>
    <w:rsid w:val="00064D12"/>
    <w:pPr>
      <w:tabs>
        <w:tab w:val="center" w:pos="4536"/>
        <w:tab w:val="right" w:pos="9072"/>
      </w:tabs>
    </w:pPr>
  </w:style>
  <w:style w:type="character" w:customStyle="1" w:styleId="VoettekstChar">
    <w:name w:val="Voettekst Char"/>
    <w:basedOn w:val="Standaardalinea-lettertype"/>
    <w:link w:val="Voettekst"/>
    <w:uiPriority w:val="99"/>
    <w:rsid w:val="00064D12"/>
    <w:rPr>
      <w:rFonts w:cs="Times New Roman"/>
      <w:sz w:val="20"/>
      <w:szCs w:val="24"/>
      <w:lang w:eastAsia="nl-NL"/>
    </w:rPr>
  </w:style>
  <w:style w:type="paragraph" w:styleId="Ballontekst">
    <w:name w:val="Balloon Text"/>
    <w:basedOn w:val="Standaard"/>
    <w:link w:val="BallontekstChar"/>
    <w:uiPriority w:val="99"/>
    <w:semiHidden/>
    <w:unhideWhenUsed/>
    <w:rsid w:val="00530540"/>
    <w:rPr>
      <w:rFonts w:ascii="Tahoma" w:hAnsi="Tahoma" w:cs="Tahoma"/>
      <w:sz w:val="16"/>
      <w:szCs w:val="16"/>
    </w:rPr>
  </w:style>
  <w:style w:type="character" w:customStyle="1" w:styleId="BallontekstChar">
    <w:name w:val="Ballontekst Char"/>
    <w:basedOn w:val="Standaardalinea-lettertype"/>
    <w:link w:val="Ballontekst"/>
    <w:uiPriority w:val="99"/>
    <w:semiHidden/>
    <w:rsid w:val="00530540"/>
    <w:rPr>
      <w:rFonts w:ascii="Tahoma"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351FC-6D7C-4CD3-BBA9-E3DD8E57E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F1A19A58.dotm</Template>
  <TotalTime>0</TotalTime>
  <Pages>2</Pages>
  <Words>655</Words>
  <Characters>3604</Characters>
  <Application>Microsoft Office Word</Application>
  <DocSecurity>4</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Kortstee, Hans</dc:creator>
  <cp:lastModifiedBy>Mooij, Jordy de</cp:lastModifiedBy>
  <cp:revision>2</cp:revision>
  <dcterms:created xsi:type="dcterms:W3CDTF">2018-05-17T09:24:00Z</dcterms:created>
  <dcterms:modified xsi:type="dcterms:W3CDTF">2018-05-17T09:24:00Z</dcterms:modified>
</cp:coreProperties>
</file>